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0FFF6" w14:textId="4A85E600" w:rsidR="008F6C29" w:rsidRDefault="006E6AD9" w:rsidP="006E6AD9">
      <w:pPr>
        <w:jc w:val="center"/>
        <w:rPr>
          <w:rFonts w:ascii="ＭＳ ゴシック" w:eastAsia="ＭＳ ゴシック" w:hAnsi="ＭＳ ゴシック"/>
          <w:color w:val="000000" w:themeColor="text1"/>
          <w:sz w:val="28"/>
          <w:szCs w:val="28"/>
        </w:rPr>
      </w:pPr>
      <w:r w:rsidRPr="006E6AD9">
        <w:rPr>
          <w:rFonts w:ascii="ＭＳ ゴシック" w:eastAsia="ＭＳ ゴシック" w:hAnsi="ＭＳ ゴシック" w:hint="eastAsia"/>
          <w:color w:val="000000" w:themeColor="text1"/>
          <w:sz w:val="28"/>
          <w:szCs w:val="28"/>
        </w:rPr>
        <w:t>薬局内における新型コロナ</w:t>
      </w:r>
      <w:r w:rsidR="008F6C29">
        <w:rPr>
          <w:rFonts w:ascii="ＭＳ ゴシック" w:eastAsia="ＭＳ ゴシック" w:hAnsi="ＭＳ ゴシック" w:hint="eastAsia"/>
          <w:color w:val="000000" w:themeColor="text1"/>
          <w:sz w:val="28"/>
          <w:szCs w:val="28"/>
        </w:rPr>
        <w:t>ウイルス</w:t>
      </w:r>
      <w:r w:rsidRPr="006E6AD9">
        <w:rPr>
          <w:rFonts w:ascii="ＭＳ ゴシック" w:eastAsia="ＭＳ ゴシック" w:hAnsi="ＭＳ ゴシック" w:hint="eastAsia"/>
          <w:color w:val="000000" w:themeColor="text1"/>
          <w:sz w:val="28"/>
          <w:szCs w:val="28"/>
        </w:rPr>
        <w:t>感染症対策チェックシート</w:t>
      </w:r>
    </w:p>
    <w:p w14:paraId="0DA67906" w14:textId="11FB22F8" w:rsidR="006E6AD9" w:rsidRPr="006E6AD9" w:rsidRDefault="006E6AD9" w:rsidP="006E6AD9">
      <w:pPr>
        <w:jc w:val="center"/>
        <w:rPr>
          <w:rFonts w:ascii="ＭＳ ゴシック" w:eastAsia="ＭＳ ゴシック" w:hAnsi="ＭＳ ゴシック"/>
          <w:color w:val="000000" w:themeColor="text1"/>
          <w:sz w:val="28"/>
          <w:szCs w:val="28"/>
        </w:rPr>
      </w:pPr>
      <w:r w:rsidRPr="006E6AD9">
        <w:rPr>
          <w:rFonts w:ascii="ＭＳ ゴシック" w:eastAsia="ＭＳ ゴシック" w:hAnsi="ＭＳ ゴシック" w:hint="eastAsia"/>
          <w:color w:val="000000" w:themeColor="text1"/>
          <w:sz w:val="28"/>
          <w:szCs w:val="28"/>
        </w:rPr>
        <w:t>【第</w:t>
      </w:r>
      <w:r w:rsidR="00B92AB1">
        <w:rPr>
          <w:rFonts w:ascii="ＭＳ ゴシック" w:eastAsia="ＭＳ ゴシック" w:hAnsi="ＭＳ ゴシック" w:hint="eastAsia"/>
          <w:color w:val="000000" w:themeColor="text1"/>
          <w:sz w:val="28"/>
          <w:szCs w:val="28"/>
        </w:rPr>
        <w:t>二</w:t>
      </w:r>
      <w:r w:rsidRPr="006E6AD9">
        <w:rPr>
          <w:rFonts w:ascii="ＭＳ ゴシック" w:eastAsia="ＭＳ ゴシック" w:hAnsi="ＭＳ ゴシック" w:hint="eastAsia"/>
          <w:color w:val="000000" w:themeColor="text1"/>
          <w:sz w:val="28"/>
          <w:szCs w:val="28"/>
        </w:rPr>
        <w:t>版】</w:t>
      </w:r>
    </w:p>
    <w:p w14:paraId="467D983F" w14:textId="59A867C4" w:rsidR="006E6AD9" w:rsidRDefault="006E6AD9" w:rsidP="006E6AD9">
      <w:pPr>
        <w:jc w:val="left"/>
        <w:rPr>
          <w:rFonts w:ascii="ＭＳ 明朝" w:eastAsia="ＭＳ 明朝" w:hAnsi="ＭＳ 明朝"/>
          <w:color w:val="000000" w:themeColor="text1"/>
        </w:rPr>
      </w:pPr>
    </w:p>
    <w:p w14:paraId="2CA1BD85" w14:textId="21BBB271" w:rsidR="008F6C29" w:rsidRDefault="008F6C29" w:rsidP="008F6C29">
      <w:pPr>
        <w:jc w:val="right"/>
        <w:rPr>
          <w:rFonts w:ascii="ＭＳ ゴシック" w:eastAsia="ＭＳ ゴシック" w:hAnsi="ＭＳ ゴシック"/>
          <w:color w:val="000000" w:themeColor="text1"/>
        </w:rPr>
      </w:pPr>
      <w:r w:rsidRPr="00683F24">
        <w:rPr>
          <w:rFonts w:ascii="ＭＳ ゴシック" w:eastAsia="ＭＳ ゴシック" w:hAnsi="ＭＳ ゴシック" w:hint="eastAsia"/>
          <w:color w:val="000000" w:themeColor="text1"/>
          <w:spacing w:val="19"/>
          <w:kern w:val="0"/>
          <w:fitText w:val="2880" w:id="-2014619136"/>
        </w:rPr>
        <w:t>令和２年４月</w:t>
      </w:r>
      <w:r w:rsidRPr="00683F24">
        <w:rPr>
          <w:rFonts w:ascii="ＭＳ ゴシック" w:eastAsia="ＭＳ ゴシック" w:hAnsi="ＭＳ ゴシック"/>
          <w:color w:val="000000" w:themeColor="text1"/>
          <w:spacing w:val="19"/>
          <w:kern w:val="0"/>
          <w:fitText w:val="2880" w:id="-2014619136"/>
        </w:rPr>
        <w:t>21日作</w:t>
      </w:r>
      <w:r w:rsidRPr="00683F24">
        <w:rPr>
          <w:rFonts w:ascii="ＭＳ ゴシック" w:eastAsia="ＭＳ ゴシック" w:hAnsi="ＭＳ ゴシック" w:hint="eastAsia"/>
          <w:color w:val="000000" w:themeColor="text1"/>
          <w:kern w:val="0"/>
          <w:fitText w:val="2880" w:id="-2014619136"/>
        </w:rPr>
        <w:t>成</w:t>
      </w:r>
    </w:p>
    <w:p w14:paraId="38B962EE" w14:textId="621F9543" w:rsidR="008F6C29" w:rsidRPr="00B24BAF" w:rsidRDefault="008F6C29" w:rsidP="00B24BAF">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令和２年</w:t>
      </w:r>
      <w:r w:rsidR="00376B5F">
        <w:rPr>
          <w:rFonts w:ascii="ＭＳ ゴシック" w:eastAsia="ＭＳ ゴシック" w:hAnsi="ＭＳ ゴシック" w:hint="eastAsia"/>
          <w:color w:val="000000" w:themeColor="text1"/>
        </w:rPr>
        <w:t>８</w:t>
      </w:r>
      <w:r>
        <w:rPr>
          <w:rFonts w:ascii="ＭＳ ゴシック" w:eastAsia="ＭＳ ゴシック" w:hAnsi="ＭＳ ゴシック" w:hint="eastAsia"/>
          <w:color w:val="000000" w:themeColor="text1"/>
        </w:rPr>
        <w:t>月</w:t>
      </w:r>
      <w:r w:rsidR="00376B5F">
        <w:rPr>
          <w:rFonts w:ascii="ＭＳ ゴシック" w:eastAsia="ＭＳ ゴシック" w:hAnsi="ＭＳ ゴシック" w:hint="eastAsia"/>
          <w:color w:val="000000" w:themeColor="text1"/>
        </w:rPr>
        <w:t>28</w:t>
      </w:r>
      <w:bookmarkStart w:id="0" w:name="_GoBack"/>
      <w:bookmarkEnd w:id="0"/>
      <w:r>
        <w:rPr>
          <w:rFonts w:ascii="ＭＳ ゴシック" w:eastAsia="ＭＳ ゴシック" w:hAnsi="ＭＳ ゴシック" w:hint="eastAsia"/>
          <w:color w:val="000000" w:themeColor="text1"/>
        </w:rPr>
        <w:t>日最終改訂</w:t>
      </w:r>
    </w:p>
    <w:p w14:paraId="47941B56" w14:textId="77777777" w:rsidR="008F6C29" w:rsidRPr="006E6AD9" w:rsidRDefault="008F6C29" w:rsidP="006E6AD9">
      <w:pPr>
        <w:jc w:val="left"/>
        <w:rPr>
          <w:rFonts w:ascii="ＭＳ 明朝" w:eastAsia="ＭＳ 明朝" w:hAnsi="ＭＳ 明朝"/>
          <w:color w:val="000000" w:themeColor="text1"/>
        </w:rPr>
      </w:pPr>
    </w:p>
    <w:p w14:paraId="3B4888C9" w14:textId="77777777"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ゴシック" w:eastAsia="ＭＳ ゴシック" w:hAnsi="ＭＳ ゴシック" w:hint="eastAsia"/>
          <w:color w:val="000000" w:themeColor="text1"/>
          <w:sz w:val="22"/>
          <w:szCs w:val="28"/>
          <w:u w:val="double"/>
        </w:rPr>
        <w:t xml:space="preserve">◆ </w:t>
      </w:r>
      <w:r w:rsidRPr="006E6AD9">
        <w:rPr>
          <w:rFonts w:ascii="ＭＳ ゴシック" w:eastAsia="ＭＳ ゴシック" w:hAnsi="ＭＳ ゴシック"/>
          <w:color w:val="000000" w:themeColor="text1"/>
          <w:sz w:val="22"/>
          <w:szCs w:val="28"/>
          <w:u w:val="double"/>
        </w:rPr>
        <w:t>最新情報の収集・共有化</w:t>
      </w:r>
    </w:p>
    <w:p w14:paraId="68B45ED5"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w:t>
      </w:r>
      <w:r w:rsidRPr="006E6AD9">
        <w:rPr>
          <w:rFonts w:ascii="ＭＳ ゴシック" w:eastAsia="ＭＳ ゴシック" w:hAnsi="ＭＳ ゴシック"/>
          <w:color w:val="000000" w:themeColor="text1"/>
          <w:sz w:val="22"/>
          <w:szCs w:val="28"/>
        </w:rPr>
        <w:t>国、地方自治体、薬剤師会等</w:t>
      </w:r>
      <w:r w:rsidRPr="006E6AD9">
        <w:rPr>
          <w:rFonts w:ascii="ＭＳ ゴシック" w:eastAsia="ＭＳ ゴシック" w:hAnsi="ＭＳ ゴシック" w:hint="eastAsia"/>
          <w:color w:val="000000" w:themeColor="text1"/>
          <w:sz w:val="22"/>
          <w:szCs w:val="28"/>
        </w:rPr>
        <w:t>から常に最新の</w:t>
      </w:r>
      <w:r w:rsidRPr="006E6AD9">
        <w:rPr>
          <w:rFonts w:ascii="ＭＳ ゴシック" w:eastAsia="ＭＳ ゴシック" w:hAnsi="ＭＳ ゴシック"/>
          <w:color w:val="000000" w:themeColor="text1"/>
          <w:sz w:val="22"/>
          <w:szCs w:val="28"/>
        </w:rPr>
        <w:t>情</w:t>
      </w:r>
      <w:r w:rsidRPr="006E6AD9">
        <w:rPr>
          <w:rFonts w:ascii="ＭＳ ゴシック" w:eastAsia="ＭＳ ゴシック" w:hAnsi="ＭＳ ゴシック" w:hint="eastAsia"/>
          <w:color w:val="000000" w:themeColor="text1"/>
          <w:sz w:val="22"/>
          <w:szCs w:val="28"/>
        </w:rPr>
        <w:t>報を入手し（ホームページ等を活用）、薬局内で共有している。</w:t>
      </w:r>
    </w:p>
    <w:p w14:paraId="6AA70D15" w14:textId="77777777" w:rsidR="006E6AD9" w:rsidRPr="006E6AD9" w:rsidRDefault="006E6AD9" w:rsidP="006E6AD9">
      <w:pPr>
        <w:jc w:val="left"/>
        <w:rPr>
          <w:rFonts w:ascii="ＭＳ 明朝" w:eastAsia="ＭＳ 明朝" w:hAnsi="ＭＳ 明朝"/>
          <w:color w:val="000000" w:themeColor="text1"/>
        </w:rPr>
      </w:pPr>
    </w:p>
    <w:p w14:paraId="25ADDA90" w14:textId="77777777"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ゴシック" w:eastAsia="ＭＳ ゴシック" w:hAnsi="ＭＳ ゴシック" w:hint="eastAsia"/>
          <w:color w:val="000000" w:themeColor="text1"/>
          <w:sz w:val="22"/>
          <w:szCs w:val="28"/>
          <w:u w:val="double"/>
        </w:rPr>
        <w:t>◆ 職員の健康管理</w:t>
      </w:r>
    </w:p>
    <w:p w14:paraId="19A68A6D" w14:textId="122DCF81" w:rsid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密閉空間・人が密集する場所・密接な場面を避けている。</w:t>
      </w:r>
    </w:p>
    <w:p w14:paraId="523A2234" w14:textId="3CB2C10C" w:rsidR="006E6AD9" w:rsidRPr="006E6AD9" w:rsidRDefault="003527F7" w:rsidP="0067565D">
      <w:pPr>
        <w:ind w:leftChars="100" w:left="680" w:hangingChars="200" w:hanging="440"/>
        <w:jc w:val="left"/>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職員に毎日２回（朝・夕）の検温を実施し</w:t>
      </w:r>
      <w:r w:rsidR="0067565D">
        <w:rPr>
          <w:rFonts w:ascii="ＭＳ ゴシック" w:eastAsia="ＭＳ ゴシック" w:hAnsi="ＭＳ ゴシック" w:hint="eastAsia"/>
          <w:color w:val="000000" w:themeColor="text1"/>
          <w:sz w:val="22"/>
          <w:szCs w:val="28"/>
        </w:rPr>
        <w:t>、</w:t>
      </w:r>
      <w:r w:rsidR="006E6AD9" w:rsidRPr="006E6AD9">
        <w:rPr>
          <w:rFonts w:ascii="ＭＳ ゴシック" w:eastAsia="ＭＳ ゴシック" w:hAnsi="ＭＳ ゴシック" w:hint="eastAsia"/>
          <w:color w:val="000000" w:themeColor="text1"/>
          <w:sz w:val="22"/>
          <w:szCs w:val="28"/>
        </w:rPr>
        <w:t>37.5℃以上の発熱がある場合、もしくは発熱がない場合でも風邪症状など体調がすぐれない場合は、薬局管理者に報告し、出勤しない。</w:t>
      </w:r>
    </w:p>
    <w:p w14:paraId="1B3EF990" w14:textId="3AD3195B"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w:t>
      </w:r>
      <w:r w:rsidR="008875C5">
        <w:rPr>
          <w:rFonts w:ascii="ＭＳ ゴシック" w:eastAsia="ＭＳ ゴシック" w:hAnsi="ＭＳ ゴシック" w:hint="eastAsia"/>
          <w:color w:val="000000" w:themeColor="text1"/>
          <w:sz w:val="22"/>
          <w:szCs w:val="28"/>
        </w:rPr>
        <w:t>職員</w:t>
      </w:r>
      <w:r w:rsidRPr="006E6AD9">
        <w:rPr>
          <w:rFonts w:ascii="ＭＳ ゴシック" w:eastAsia="ＭＳ ゴシック" w:hAnsi="ＭＳ ゴシック" w:hint="eastAsia"/>
          <w:color w:val="000000" w:themeColor="text1"/>
          <w:sz w:val="22"/>
          <w:szCs w:val="28"/>
        </w:rPr>
        <w:t>の同居者が</w:t>
      </w:r>
      <w:r w:rsidRPr="006E6AD9">
        <w:rPr>
          <w:rFonts w:ascii="ＭＳ ゴシック" w:eastAsia="ＭＳ ゴシック" w:hAnsi="ＭＳ ゴシック"/>
          <w:color w:val="000000" w:themeColor="text1"/>
          <w:sz w:val="22"/>
          <w:szCs w:val="28"/>
        </w:rPr>
        <w:t>PCR</w:t>
      </w:r>
      <w:r w:rsidRPr="006E6AD9">
        <w:rPr>
          <w:rFonts w:ascii="ＭＳ ゴシック" w:eastAsia="ＭＳ ゴシック" w:hAnsi="ＭＳ ゴシック" w:hint="eastAsia"/>
          <w:color w:val="000000" w:themeColor="text1"/>
          <w:sz w:val="22"/>
          <w:szCs w:val="28"/>
        </w:rPr>
        <w:t>陽性者となった場合、薬局の管理者に直ちに連絡し、その</w:t>
      </w:r>
      <w:r w:rsidR="008875C5">
        <w:rPr>
          <w:rFonts w:ascii="ＭＳ ゴシック" w:eastAsia="ＭＳ ゴシック" w:hAnsi="ＭＳ ゴシック" w:hint="eastAsia"/>
          <w:color w:val="000000" w:themeColor="text1"/>
          <w:sz w:val="22"/>
          <w:szCs w:val="28"/>
        </w:rPr>
        <w:t>職員</w:t>
      </w:r>
      <w:r w:rsidRPr="006E6AD9">
        <w:rPr>
          <w:rFonts w:ascii="ＭＳ ゴシック" w:eastAsia="ＭＳ ゴシック" w:hAnsi="ＭＳ ゴシック" w:hint="eastAsia"/>
          <w:color w:val="000000" w:themeColor="text1"/>
          <w:sz w:val="22"/>
          <w:szCs w:val="28"/>
        </w:rPr>
        <w:t>は出勤しない。地域の保健所へ連絡を取り指示に従う。</w:t>
      </w:r>
    </w:p>
    <w:p w14:paraId="59F8C687" w14:textId="12E8708A" w:rsidR="00DD57A0" w:rsidRDefault="006E6AD9" w:rsidP="00DD57A0">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w:t>
      </w:r>
      <w:r w:rsidR="008875C5">
        <w:rPr>
          <w:rFonts w:ascii="ＭＳ ゴシック" w:eastAsia="ＭＳ ゴシック" w:hAnsi="ＭＳ ゴシック" w:hint="eastAsia"/>
          <w:color w:val="000000" w:themeColor="text1"/>
          <w:sz w:val="22"/>
          <w:szCs w:val="28"/>
        </w:rPr>
        <w:t>職員</w:t>
      </w:r>
      <w:r w:rsidRPr="006E6AD9">
        <w:rPr>
          <w:rFonts w:ascii="ＭＳ ゴシック" w:eastAsia="ＭＳ ゴシック" w:hAnsi="ＭＳ ゴシック" w:hint="eastAsia"/>
          <w:color w:val="000000" w:themeColor="text1"/>
          <w:sz w:val="22"/>
          <w:szCs w:val="28"/>
        </w:rPr>
        <w:t>が</w:t>
      </w:r>
      <w:r w:rsidRPr="006E6AD9">
        <w:rPr>
          <w:rFonts w:ascii="ＭＳ ゴシック" w:eastAsia="ＭＳ ゴシック" w:hAnsi="ＭＳ ゴシック"/>
          <w:color w:val="000000" w:themeColor="text1"/>
          <w:sz w:val="22"/>
          <w:szCs w:val="28"/>
        </w:rPr>
        <w:t>PCR</w:t>
      </w:r>
      <w:r w:rsidRPr="006E6AD9">
        <w:rPr>
          <w:rFonts w:ascii="ＭＳ ゴシック" w:eastAsia="ＭＳ ゴシック" w:hAnsi="ＭＳ ゴシック" w:hint="eastAsia"/>
          <w:color w:val="000000" w:themeColor="text1"/>
          <w:sz w:val="22"/>
          <w:szCs w:val="28"/>
        </w:rPr>
        <w:t>陽性者となった場合、その</w:t>
      </w:r>
      <w:r w:rsidR="008875C5">
        <w:rPr>
          <w:rFonts w:ascii="ＭＳ ゴシック" w:eastAsia="ＭＳ ゴシック" w:hAnsi="ＭＳ ゴシック" w:hint="eastAsia"/>
          <w:color w:val="000000" w:themeColor="text1"/>
          <w:sz w:val="22"/>
          <w:szCs w:val="28"/>
        </w:rPr>
        <w:t>職員</w:t>
      </w:r>
      <w:r w:rsidRPr="006E6AD9">
        <w:rPr>
          <w:rFonts w:ascii="ＭＳ ゴシック" w:eastAsia="ＭＳ ゴシック" w:hAnsi="ＭＳ ゴシック" w:hint="eastAsia"/>
          <w:color w:val="000000" w:themeColor="text1"/>
          <w:sz w:val="22"/>
          <w:szCs w:val="28"/>
        </w:rPr>
        <w:t>は出勤しない。</w:t>
      </w:r>
    </w:p>
    <w:p w14:paraId="37E5123E" w14:textId="77777777" w:rsidR="006E6AD9" w:rsidRPr="006E6AD9" w:rsidRDefault="006E6AD9" w:rsidP="00DD57A0">
      <w:pPr>
        <w:ind w:firstLineChars="300" w:firstLine="66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薬局の管理者は直ちに地域の保健所へ連絡を取り指示に従う。</w:t>
      </w:r>
    </w:p>
    <w:p w14:paraId="69F9AF42" w14:textId="77777777" w:rsidR="006E6AD9" w:rsidRPr="006E6AD9" w:rsidRDefault="006E6AD9" w:rsidP="006E6AD9">
      <w:pPr>
        <w:jc w:val="left"/>
        <w:rPr>
          <w:rFonts w:ascii="ＭＳ ゴシック" w:eastAsia="ＭＳ ゴシック" w:hAnsi="ＭＳ ゴシック"/>
          <w:color w:val="000000" w:themeColor="text1"/>
          <w:sz w:val="22"/>
          <w:szCs w:val="28"/>
        </w:rPr>
      </w:pPr>
    </w:p>
    <w:p w14:paraId="2AC575E8" w14:textId="77777777" w:rsidR="006E6AD9" w:rsidRPr="006E6AD9" w:rsidRDefault="006E6AD9" w:rsidP="006E6AD9">
      <w:pPr>
        <w:jc w:val="left"/>
        <w:rPr>
          <w:rFonts w:ascii="ＭＳ ゴシック" w:eastAsia="ＭＳ ゴシック" w:hAnsi="ＭＳ ゴシック"/>
          <w:color w:val="000000" w:themeColor="text1"/>
          <w:sz w:val="22"/>
          <w:u w:val="double"/>
        </w:rPr>
      </w:pPr>
      <w:r w:rsidRPr="006E6AD9">
        <w:rPr>
          <w:rFonts w:ascii="ＭＳ ゴシック" w:eastAsia="ＭＳ ゴシック" w:hAnsi="ＭＳ ゴシック" w:hint="eastAsia"/>
          <w:color w:val="000000" w:themeColor="text1"/>
          <w:sz w:val="22"/>
          <w:u w:val="double"/>
        </w:rPr>
        <w:t>◆　職員の感染防止</w:t>
      </w:r>
    </w:p>
    <w:p w14:paraId="74491394"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手洗い、うがいなど職員の感染防止対策を適切なタイミング、方法で実施している。なお、手洗い後は、布タオル、ハンドドライヤーは使用しない。　　</w:t>
      </w:r>
    </w:p>
    <w:p w14:paraId="32810DDA" w14:textId="36585688"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w:t>
      </w:r>
      <w:r w:rsidR="00852BDF">
        <w:rPr>
          <w:rFonts w:ascii="ＭＳ ゴシック" w:eastAsia="ＭＳ ゴシック" w:hAnsi="ＭＳ ゴシック" w:hint="eastAsia"/>
          <w:color w:val="000000" w:themeColor="text1"/>
          <w:sz w:val="22"/>
          <w:szCs w:val="28"/>
        </w:rPr>
        <w:t>サージカル</w:t>
      </w:r>
      <w:r w:rsidRPr="006E6AD9">
        <w:rPr>
          <w:rFonts w:ascii="ＭＳ ゴシック" w:eastAsia="ＭＳ ゴシック" w:hAnsi="ＭＳ ゴシック" w:hint="eastAsia"/>
          <w:color w:val="000000" w:themeColor="text1"/>
          <w:sz w:val="22"/>
          <w:szCs w:val="28"/>
        </w:rPr>
        <w:t>マスク等</w:t>
      </w:r>
      <w:r w:rsidR="00852BDF">
        <w:rPr>
          <w:rFonts w:ascii="ＭＳ ゴシック" w:eastAsia="ＭＳ ゴシック" w:hAnsi="ＭＳ ゴシック" w:hint="eastAsia"/>
          <w:color w:val="000000" w:themeColor="text1"/>
          <w:sz w:val="22"/>
          <w:szCs w:val="28"/>
        </w:rPr>
        <w:t>を着用し、</w:t>
      </w:r>
      <w:r w:rsidRPr="006E6AD9">
        <w:rPr>
          <w:rFonts w:ascii="ＭＳ ゴシック" w:eastAsia="ＭＳ ゴシック" w:hAnsi="ＭＳ ゴシック" w:hint="eastAsia"/>
          <w:color w:val="000000" w:themeColor="text1"/>
          <w:sz w:val="22"/>
          <w:szCs w:val="28"/>
        </w:rPr>
        <w:t>飛沫感染防止の対策をとっている。</w:t>
      </w:r>
    </w:p>
    <w:p w14:paraId="1BFD2C0E" w14:textId="77777777" w:rsidR="006E6AD9" w:rsidRPr="006E6AD9" w:rsidRDefault="006E6AD9" w:rsidP="006E6AD9">
      <w:pPr>
        <w:ind w:leftChars="100" w:left="680" w:hangingChars="200" w:hanging="440"/>
        <w:jc w:val="left"/>
        <w:rPr>
          <w:rFonts w:ascii="ＭＳ 明朝" w:eastAsia="ＭＳ 明朝" w:hAnsi="ＭＳ 明朝"/>
          <w:color w:val="000000" w:themeColor="text1"/>
        </w:rPr>
      </w:pPr>
      <w:r w:rsidRPr="006E6AD9">
        <w:rPr>
          <w:rFonts w:ascii="ＭＳ ゴシック" w:eastAsia="ＭＳ ゴシック" w:hAnsi="ＭＳ ゴシック" w:hint="eastAsia"/>
          <w:color w:val="000000" w:themeColor="text1"/>
          <w:sz w:val="22"/>
          <w:szCs w:val="28"/>
        </w:rPr>
        <w:t xml:space="preserve">　</w:t>
      </w:r>
    </w:p>
    <w:p w14:paraId="5A8FCFFA" w14:textId="77777777"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明朝" w:eastAsia="ＭＳ 明朝" w:hAnsi="ＭＳ 明朝" w:hint="eastAsia"/>
          <w:color w:val="000000" w:themeColor="text1"/>
          <w:u w:val="double"/>
        </w:rPr>
        <w:t xml:space="preserve">◆　</w:t>
      </w:r>
      <w:r w:rsidRPr="006E6AD9">
        <w:rPr>
          <w:rFonts w:ascii="ＭＳ ゴシック" w:eastAsia="ＭＳ ゴシック" w:hAnsi="ＭＳ ゴシック" w:hint="eastAsia"/>
          <w:color w:val="000000" w:themeColor="text1"/>
          <w:sz w:val="22"/>
          <w:szCs w:val="28"/>
          <w:u w:val="double"/>
        </w:rPr>
        <w:t>外来者、取引先等との面会</w:t>
      </w:r>
    </w:p>
    <w:p w14:paraId="5A2AA12E" w14:textId="70AE1A3B" w:rsid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対面での面会を出来るだけ避</w:t>
      </w:r>
      <w:r w:rsidR="000B1BAB">
        <w:rPr>
          <w:rFonts w:ascii="ＭＳ ゴシック" w:eastAsia="ＭＳ ゴシック" w:hAnsi="ＭＳ ゴシック" w:hint="eastAsia"/>
          <w:color w:val="000000" w:themeColor="text1"/>
          <w:sz w:val="22"/>
          <w:szCs w:val="28"/>
        </w:rPr>
        <w:t>けている</w:t>
      </w:r>
      <w:r w:rsidRPr="006E6AD9">
        <w:rPr>
          <w:rFonts w:ascii="ＭＳ ゴシック" w:eastAsia="ＭＳ ゴシック" w:hAnsi="ＭＳ ゴシック" w:hint="eastAsia"/>
          <w:color w:val="000000" w:themeColor="text1"/>
          <w:sz w:val="22"/>
          <w:szCs w:val="28"/>
        </w:rPr>
        <w:t>。</w:t>
      </w:r>
    </w:p>
    <w:p w14:paraId="3076491D" w14:textId="77777777" w:rsidR="003527F7" w:rsidRPr="006E6AD9" w:rsidRDefault="003527F7" w:rsidP="006E6AD9">
      <w:pPr>
        <w:ind w:leftChars="100" w:left="680" w:hangingChars="200" w:hanging="440"/>
        <w:jc w:val="left"/>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対面で面会が必要な場合は取引業者などにマスクの着用、手指衛生の実施を指導している。</w:t>
      </w:r>
    </w:p>
    <w:p w14:paraId="44DFAA7D" w14:textId="77777777" w:rsidR="006E6AD9" w:rsidRPr="003527F7" w:rsidRDefault="006E6AD9" w:rsidP="006E6AD9">
      <w:pPr>
        <w:ind w:leftChars="100" w:left="680" w:hangingChars="200" w:hanging="440"/>
        <w:jc w:val="left"/>
        <w:rPr>
          <w:rFonts w:ascii="ＭＳ ゴシック" w:eastAsia="ＭＳ ゴシック" w:hAnsi="ＭＳ ゴシック"/>
          <w:color w:val="000000" w:themeColor="text1"/>
          <w:sz w:val="22"/>
          <w:szCs w:val="28"/>
        </w:rPr>
      </w:pPr>
    </w:p>
    <w:p w14:paraId="539C45CA" w14:textId="77777777" w:rsidR="006E6AD9" w:rsidRPr="006E6AD9" w:rsidRDefault="006E6AD9" w:rsidP="006E6AD9">
      <w:pPr>
        <w:jc w:val="left"/>
        <w:rPr>
          <w:rFonts w:ascii="ＭＳ ゴシック" w:eastAsia="ＭＳ ゴシック" w:hAnsi="ＭＳ ゴシック"/>
          <w:color w:val="000000" w:themeColor="text1"/>
          <w:sz w:val="22"/>
          <w:u w:val="double"/>
        </w:rPr>
      </w:pPr>
      <w:r w:rsidRPr="006E6AD9">
        <w:rPr>
          <w:rFonts w:ascii="ＭＳ ゴシック" w:eastAsia="ＭＳ ゴシック" w:hAnsi="ＭＳ ゴシック" w:hint="eastAsia"/>
          <w:color w:val="000000" w:themeColor="text1"/>
          <w:sz w:val="22"/>
          <w:u w:val="double"/>
        </w:rPr>
        <w:t>◆　施設・設備の感染防止</w:t>
      </w:r>
    </w:p>
    <w:p w14:paraId="2D2E420E" w14:textId="77777777"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【調剤室、投薬カウンター】</w:t>
      </w:r>
    </w:p>
    <w:p w14:paraId="62A8ED99" w14:textId="291CD0A0"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カウンターの</w:t>
      </w:r>
      <w:r w:rsidR="0067565D">
        <w:rPr>
          <w:rFonts w:ascii="ＭＳ ゴシック" w:eastAsia="ＭＳ ゴシック" w:hAnsi="ＭＳ ゴシック" w:hint="eastAsia"/>
          <w:color w:val="000000" w:themeColor="text1"/>
          <w:sz w:val="22"/>
          <w:szCs w:val="28"/>
        </w:rPr>
        <w:t>パーテーション・</w:t>
      </w:r>
      <w:r w:rsidRPr="006E6AD9">
        <w:rPr>
          <w:rFonts w:ascii="ＭＳ ゴシック" w:eastAsia="ＭＳ ゴシック" w:hAnsi="ＭＳ ゴシック" w:hint="eastAsia"/>
          <w:color w:val="000000" w:themeColor="text1"/>
          <w:sz w:val="22"/>
          <w:szCs w:val="28"/>
        </w:rPr>
        <w:t>防護シート等飛沫感染防止の対策をとっている。</w:t>
      </w:r>
    </w:p>
    <w:p w14:paraId="05AFF09C"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投薬カウンターで患者同士の適切な距離を取るようにしている。</w:t>
      </w:r>
    </w:p>
    <w:p w14:paraId="49AE44F9" w14:textId="77777777" w:rsidR="006E6AD9" w:rsidRPr="006E6AD9" w:rsidRDefault="006E6AD9" w:rsidP="006E6AD9">
      <w:pPr>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lastRenderedPageBreak/>
        <w:t xml:space="preserve">　□　投薬カウンター等で患者と適切な距離を保ち指導等を行う。</w:t>
      </w:r>
    </w:p>
    <w:p w14:paraId="3D98D60E"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手が触れる部分を適切なタイミング、方法で消毒を行っている。</w:t>
      </w:r>
    </w:p>
    <w:p w14:paraId="22634DC6" w14:textId="77777777" w:rsidR="008F6C29" w:rsidRPr="006E6AD9" w:rsidRDefault="008F6C29" w:rsidP="006E6AD9">
      <w:pPr>
        <w:jc w:val="left"/>
        <w:rPr>
          <w:rFonts w:ascii="ＭＳ ゴシック" w:eastAsia="ＭＳ ゴシック" w:hAnsi="ＭＳ ゴシック"/>
          <w:color w:val="000000" w:themeColor="text1"/>
          <w:sz w:val="22"/>
        </w:rPr>
      </w:pPr>
    </w:p>
    <w:p w14:paraId="036BB294" w14:textId="77777777"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【患者待合室、OTC販売スペース等】</w:t>
      </w:r>
    </w:p>
    <w:p w14:paraId="55AE7CC7" w14:textId="55C8A377" w:rsidR="003527F7" w:rsidRDefault="003527F7" w:rsidP="003527F7">
      <w:pPr>
        <w:ind w:leftChars="100" w:left="680" w:hangingChars="200" w:hanging="4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発熱患者とそれ以外の動線を分ける、他の患者との接触を避けるといった</w:t>
      </w:r>
      <w:r w:rsidR="00B92AB1">
        <w:rPr>
          <w:rFonts w:ascii="ＭＳ ゴシック" w:eastAsia="ＭＳ ゴシック" w:hAnsi="ＭＳ ゴシック" w:hint="eastAsia"/>
          <w:color w:val="000000" w:themeColor="text1"/>
          <w:sz w:val="22"/>
        </w:rPr>
        <w:t>対策</w:t>
      </w:r>
      <w:r>
        <w:rPr>
          <w:rFonts w:ascii="ＭＳ ゴシック" w:eastAsia="ＭＳ ゴシック" w:hAnsi="ＭＳ ゴシック" w:hint="eastAsia"/>
          <w:color w:val="000000" w:themeColor="text1"/>
          <w:sz w:val="22"/>
        </w:rPr>
        <w:t>を実施している。</w:t>
      </w:r>
    </w:p>
    <w:p w14:paraId="21F5D428" w14:textId="77777777"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薬局の入り口に手指消毒用アルコールなどを設置している。</w:t>
      </w:r>
    </w:p>
    <w:p w14:paraId="6ED8D1A7" w14:textId="7A321BA5" w:rsidR="006E6AD9" w:rsidRPr="006E6AD9" w:rsidRDefault="006E6AD9" w:rsidP="00B24BAF">
      <w:pPr>
        <w:ind w:leftChars="92" w:left="709" w:hangingChars="222" w:hanging="488"/>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xml:space="preserve">□　</w:t>
      </w:r>
      <w:r w:rsidR="008328EF" w:rsidRPr="008328EF">
        <w:rPr>
          <w:rFonts w:ascii="ＭＳ ゴシック" w:eastAsia="ＭＳ ゴシック" w:hAnsi="ＭＳ ゴシック" w:hint="eastAsia"/>
          <w:color w:val="000000" w:themeColor="text1"/>
          <w:sz w:val="22"/>
        </w:rPr>
        <w:t>入り口のドアや窓を開け、</w:t>
      </w:r>
      <w:r w:rsidR="00197392" w:rsidRPr="00197392">
        <w:rPr>
          <w:rFonts w:ascii="ＭＳ ゴシック" w:eastAsia="ＭＳ ゴシック" w:hAnsi="ＭＳ ゴシック" w:hint="eastAsia"/>
          <w:color w:val="000000" w:themeColor="text1"/>
          <w:sz w:val="22"/>
        </w:rPr>
        <w:t>換気扇を回すなど</w:t>
      </w:r>
      <w:r w:rsidR="008328EF" w:rsidRPr="008328EF">
        <w:rPr>
          <w:rFonts w:ascii="ＭＳ ゴシック" w:eastAsia="ＭＳ ゴシック" w:hAnsi="ＭＳ ゴシック" w:hint="eastAsia"/>
          <w:color w:val="000000" w:themeColor="text1"/>
          <w:sz w:val="22"/>
        </w:rPr>
        <w:t>２方向で</w:t>
      </w:r>
      <w:r w:rsidR="00705BFC">
        <w:rPr>
          <w:rFonts w:ascii="ＭＳ ゴシック" w:eastAsia="ＭＳ ゴシック" w:hAnsi="ＭＳ ゴシック" w:hint="eastAsia"/>
          <w:color w:val="000000" w:themeColor="text1"/>
          <w:sz w:val="22"/>
        </w:rPr>
        <w:t>適時</w:t>
      </w:r>
      <w:r w:rsidR="008328EF" w:rsidRPr="008328EF">
        <w:rPr>
          <w:rFonts w:ascii="ＭＳ ゴシック" w:eastAsia="ＭＳ ゴシック" w:hAnsi="ＭＳ ゴシック" w:hint="eastAsia"/>
          <w:color w:val="000000" w:themeColor="text1"/>
          <w:sz w:val="22"/>
        </w:rPr>
        <w:t>換気を行っている</w:t>
      </w:r>
      <w:r w:rsidRPr="006E6AD9">
        <w:rPr>
          <w:rFonts w:ascii="ＭＳ ゴシック" w:eastAsia="ＭＳ ゴシック" w:hAnsi="ＭＳ ゴシック" w:hint="eastAsia"/>
          <w:color w:val="000000" w:themeColor="text1"/>
          <w:sz w:val="22"/>
        </w:rPr>
        <w:t>。</w:t>
      </w:r>
    </w:p>
    <w:p w14:paraId="0EEFECAE" w14:textId="77777777"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患者同士の適切な距離を取るよう床・椅子などに印をつける等行っている。</w:t>
      </w:r>
    </w:p>
    <w:p w14:paraId="2557902D" w14:textId="646F6EE4"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待合室内でのマスク着用の呼びかけ</w:t>
      </w:r>
      <w:r w:rsidR="0067565D">
        <w:rPr>
          <w:rFonts w:ascii="ＭＳ ゴシック" w:eastAsia="ＭＳ ゴシック" w:hAnsi="ＭＳ ゴシック" w:hint="eastAsia"/>
          <w:color w:val="000000" w:themeColor="text1"/>
          <w:sz w:val="22"/>
        </w:rPr>
        <w:t>及び</w:t>
      </w:r>
      <w:r w:rsidRPr="006E6AD9">
        <w:rPr>
          <w:rFonts w:ascii="ＭＳ ゴシック" w:eastAsia="ＭＳ ゴシック" w:hAnsi="ＭＳ ゴシック" w:hint="eastAsia"/>
          <w:color w:val="000000" w:themeColor="text1"/>
          <w:sz w:val="22"/>
        </w:rPr>
        <w:t>掲示</w:t>
      </w:r>
      <w:r w:rsidR="0067565D">
        <w:rPr>
          <w:rFonts w:ascii="ＭＳ ゴシック" w:eastAsia="ＭＳ ゴシック" w:hAnsi="ＭＳ ゴシック" w:hint="eastAsia"/>
          <w:color w:val="000000" w:themeColor="text1"/>
          <w:sz w:val="22"/>
        </w:rPr>
        <w:t>を行なっている。</w:t>
      </w:r>
    </w:p>
    <w:p w14:paraId="2B42D455" w14:textId="77777777" w:rsidR="003527F7" w:rsidRDefault="006E6AD9" w:rsidP="003527F7">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手が触れる部分を適切なタイミング、方法で消毒を行っている。</w:t>
      </w:r>
    </w:p>
    <w:p w14:paraId="37B4AD89" w14:textId="77777777" w:rsidR="006E6AD9" w:rsidRPr="006E6AD9" w:rsidRDefault="006E6AD9" w:rsidP="006E6AD9">
      <w:pPr>
        <w:jc w:val="left"/>
        <w:rPr>
          <w:rFonts w:ascii="ＭＳ 明朝" w:eastAsia="ＭＳ 明朝" w:hAnsi="ＭＳ 明朝"/>
          <w:color w:val="000000" w:themeColor="text1"/>
        </w:rPr>
      </w:pPr>
    </w:p>
    <w:p w14:paraId="29723ECE" w14:textId="21FE0E60"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w:t>
      </w:r>
      <w:r w:rsidR="007F15A8">
        <w:rPr>
          <w:rFonts w:ascii="ＭＳ ゴシック" w:eastAsia="ＭＳ ゴシック" w:hAnsi="ＭＳ ゴシック" w:hint="eastAsia"/>
          <w:color w:val="000000" w:themeColor="text1"/>
          <w:sz w:val="22"/>
        </w:rPr>
        <w:t>職員休憩室</w:t>
      </w:r>
      <w:r w:rsidRPr="006E6AD9">
        <w:rPr>
          <w:rFonts w:ascii="ＭＳ ゴシック" w:eastAsia="ＭＳ ゴシック" w:hAnsi="ＭＳ ゴシック" w:hint="eastAsia"/>
          <w:color w:val="000000" w:themeColor="text1"/>
          <w:sz w:val="22"/>
        </w:rPr>
        <w:t>などその他の場所】</w:t>
      </w:r>
    </w:p>
    <w:p w14:paraId="1EE03D1B"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適切な頻度で換気している。</w:t>
      </w:r>
    </w:p>
    <w:p w14:paraId="1B94E73D" w14:textId="2A7A41C8"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xml:space="preserve">□　</w:t>
      </w:r>
      <w:r w:rsidR="007F15A8">
        <w:rPr>
          <w:rFonts w:ascii="ＭＳ ゴシック" w:eastAsia="ＭＳ ゴシック" w:hAnsi="ＭＳ ゴシック" w:hint="eastAsia"/>
          <w:color w:val="000000" w:themeColor="text1"/>
          <w:sz w:val="22"/>
        </w:rPr>
        <w:t>職員</w:t>
      </w:r>
      <w:r w:rsidRPr="006E6AD9">
        <w:rPr>
          <w:rFonts w:ascii="ＭＳ ゴシック" w:eastAsia="ＭＳ ゴシック" w:hAnsi="ＭＳ ゴシック" w:hint="eastAsia"/>
          <w:color w:val="000000" w:themeColor="text1"/>
          <w:sz w:val="22"/>
        </w:rPr>
        <w:t>が密集しないよう配慮している。</w:t>
      </w:r>
    </w:p>
    <w:p w14:paraId="3A77CC01" w14:textId="2F3A6562"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休憩・食事の時は、</w:t>
      </w:r>
      <w:r w:rsidR="007F15A8">
        <w:rPr>
          <w:rFonts w:ascii="ＭＳ ゴシック" w:eastAsia="ＭＳ ゴシック" w:hAnsi="ＭＳ ゴシック" w:hint="eastAsia"/>
          <w:color w:val="000000" w:themeColor="text1"/>
          <w:sz w:val="22"/>
        </w:rPr>
        <w:t>職員</w:t>
      </w:r>
      <w:r w:rsidRPr="006E6AD9">
        <w:rPr>
          <w:rFonts w:ascii="ＭＳ ゴシック" w:eastAsia="ＭＳ ゴシック" w:hAnsi="ＭＳ ゴシック" w:hint="eastAsia"/>
          <w:color w:val="000000" w:themeColor="text1"/>
          <w:sz w:val="22"/>
        </w:rPr>
        <w:t>が集中しないよう時間と距離を離すなど配慮している</w:t>
      </w:r>
      <w:r w:rsidR="00DD57A0">
        <w:rPr>
          <w:rFonts w:ascii="ＭＳ ゴシック" w:eastAsia="ＭＳ ゴシック" w:hAnsi="ＭＳ ゴシック" w:hint="eastAsia"/>
          <w:color w:val="000000" w:themeColor="text1"/>
          <w:sz w:val="22"/>
        </w:rPr>
        <w:t>。</w:t>
      </w:r>
    </w:p>
    <w:p w14:paraId="20DA08B9" w14:textId="557BD99B" w:rsid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xml:space="preserve">　□　手が触れる部分を適切なタイミング、方法で消毒を行なっている。</w:t>
      </w:r>
    </w:p>
    <w:p w14:paraId="0B57F91C" w14:textId="48FC6CEE" w:rsidR="00852BDF" w:rsidRDefault="00852BDF" w:rsidP="006E6AD9">
      <w:pPr>
        <w:jc w:val="left"/>
        <w:rPr>
          <w:rFonts w:ascii="ＭＳ ゴシック" w:eastAsia="ＭＳ ゴシック" w:hAnsi="ＭＳ ゴシック"/>
          <w:color w:val="000000" w:themeColor="text1"/>
          <w:sz w:val="22"/>
        </w:rPr>
      </w:pPr>
    </w:p>
    <w:p w14:paraId="16EBC46D" w14:textId="33F02E11" w:rsidR="00852BDF" w:rsidRDefault="00852BDF" w:rsidP="006E6AD9">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【その他】</w:t>
      </w:r>
    </w:p>
    <w:p w14:paraId="58A970DD" w14:textId="62314E81" w:rsidR="00852BDF" w:rsidRPr="006E6AD9" w:rsidRDefault="00852BDF" w:rsidP="00852BDF">
      <w:pPr>
        <w:ind w:leftChars="100" w:left="680" w:hangingChars="200" w:hanging="4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マスクなど</w:t>
      </w:r>
      <w:r w:rsidR="000B1BAB">
        <w:rPr>
          <w:rFonts w:ascii="ＭＳ ゴシック" w:eastAsia="ＭＳ ゴシック" w:hAnsi="ＭＳ ゴシック" w:hint="eastAsia"/>
          <w:color w:val="000000" w:themeColor="text1"/>
          <w:sz w:val="22"/>
        </w:rPr>
        <w:t>は地方自治体</w:t>
      </w:r>
      <w:r w:rsidR="00DE571C">
        <w:rPr>
          <w:rFonts w:ascii="ＭＳ ゴシック" w:eastAsia="ＭＳ ゴシック" w:hAnsi="ＭＳ ゴシック" w:hint="eastAsia"/>
          <w:color w:val="000000" w:themeColor="text1"/>
          <w:sz w:val="22"/>
        </w:rPr>
        <w:t>等</w:t>
      </w:r>
      <w:r w:rsidR="000B1BAB">
        <w:rPr>
          <w:rFonts w:ascii="ＭＳ ゴシック" w:eastAsia="ＭＳ ゴシック" w:hAnsi="ＭＳ ゴシック" w:hint="eastAsia"/>
          <w:color w:val="000000" w:themeColor="text1"/>
          <w:sz w:val="22"/>
        </w:rPr>
        <w:t>の指導に沿って、</w:t>
      </w:r>
      <w:r>
        <w:rPr>
          <w:rFonts w:ascii="ＭＳ ゴシック" w:eastAsia="ＭＳ ゴシック" w:hAnsi="ＭＳ ゴシック" w:hint="eastAsia"/>
          <w:color w:val="000000" w:themeColor="text1"/>
          <w:sz w:val="22"/>
        </w:rPr>
        <w:t>適切な廃棄方法などを講じている。</w:t>
      </w:r>
    </w:p>
    <w:p w14:paraId="202417D2" w14:textId="77777777" w:rsidR="00852BDF" w:rsidRPr="006E6AD9" w:rsidRDefault="00852BDF" w:rsidP="006E6AD9">
      <w:pPr>
        <w:jc w:val="left"/>
        <w:rPr>
          <w:rFonts w:ascii="ＭＳ ゴシック" w:eastAsia="ＭＳ ゴシック" w:hAnsi="ＭＳ ゴシック"/>
          <w:color w:val="000000" w:themeColor="text1"/>
          <w:sz w:val="22"/>
        </w:rPr>
      </w:pPr>
    </w:p>
    <w:p w14:paraId="678D6A2F" w14:textId="77777777" w:rsidR="00B573B7" w:rsidRPr="006E6AD9" w:rsidRDefault="00B573B7">
      <w:pPr>
        <w:rPr>
          <w:color w:val="000000" w:themeColor="text1"/>
        </w:rPr>
      </w:pPr>
    </w:p>
    <w:sectPr w:rsidR="00B573B7" w:rsidRPr="006E6AD9" w:rsidSect="00E135C7">
      <w:pgSz w:w="11900" w:h="16840"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DA56" w14:textId="77777777" w:rsidR="00DC6122" w:rsidRDefault="00DC6122" w:rsidP="00DD57A0">
      <w:r>
        <w:separator/>
      </w:r>
    </w:p>
  </w:endnote>
  <w:endnote w:type="continuationSeparator" w:id="0">
    <w:p w14:paraId="501D1505" w14:textId="77777777" w:rsidR="00DC6122" w:rsidRDefault="00DC6122" w:rsidP="00DD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4AB5F" w14:textId="77777777" w:rsidR="00DC6122" w:rsidRDefault="00DC6122" w:rsidP="00DD57A0">
      <w:r>
        <w:separator/>
      </w:r>
    </w:p>
  </w:footnote>
  <w:footnote w:type="continuationSeparator" w:id="0">
    <w:p w14:paraId="3CBBB5A6" w14:textId="77777777" w:rsidR="00DC6122" w:rsidRDefault="00DC6122" w:rsidP="00DD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D9"/>
    <w:rsid w:val="00031915"/>
    <w:rsid w:val="00076BEC"/>
    <w:rsid w:val="000813DC"/>
    <w:rsid w:val="000835C1"/>
    <w:rsid w:val="00084915"/>
    <w:rsid w:val="000A37FC"/>
    <w:rsid w:val="000B1BAB"/>
    <w:rsid w:val="000B3F05"/>
    <w:rsid w:val="000E7112"/>
    <w:rsid w:val="000F2C49"/>
    <w:rsid w:val="00100431"/>
    <w:rsid w:val="0013475B"/>
    <w:rsid w:val="00136703"/>
    <w:rsid w:val="001761F9"/>
    <w:rsid w:val="00185852"/>
    <w:rsid w:val="001870EE"/>
    <w:rsid w:val="00197122"/>
    <w:rsid w:val="00197392"/>
    <w:rsid w:val="001A6115"/>
    <w:rsid w:val="001A6E5E"/>
    <w:rsid w:val="001C3A9B"/>
    <w:rsid w:val="001C5869"/>
    <w:rsid w:val="001E7572"/>
    <w:rsid w:val="0022416A"/>
    <w:rsid w:val="002310A4"/>
    <w:rsid w:val="002564AA"/>
    <w:rsid w:val="00265E52"/>
    <w:rsid w:val="00266024"/>
    <w:rsid w:val="00282961"/>
    <w:rsid w:val="002A45E2"/>
    <w:rsid w:val="002B0693"/>
    <w:rsid w:val="002D288A"/>
    <w:rsid w:val="002F6909"/>
    <w:rsid w:val="0032410C"/>
    <w:rsid w:val="00324121"/>
    <w:rsid w:val="00326BCD"/>
    <w:rsid w:val="00335943"/>
    <w:rsid w:val="00342547"/>
    <w:rsid w:val="00343D8A"/>
    <w:rsid w:val="003527F7"/>
    <w:rsid w:val="00354850"/>
    <w:rsid w:val="00375017"/>
    <w:rsid w:val="00376213"/>
    <w:rsid w:val="00376B5F"/>
    <w:rsid w:val="00395F3E"/>
    <w:rsid w:val="003A1FDD"/>
    <w:rsid w:val="003A5700"/>
    <w:rsid w:val="003A740A"/>
    <w:rsid w:val="003B25AC"/>
    <w:rsid w:val="003B60F4"/>
    <w:rsid w:val="003B6B7C"/>
    <w:rsid w:val="003B78B1"/>
    <w:rsid w:val="003F42B7"/>
    <w:rsid w:val="0040377D"/>
    <w:rsid w:val="00410101"/>
    <w:rsid w:val="004118FC"/>
    <w:rsid w:val="004142F0"/>
    <w:rsid w:val="0045524D"/>
    <w:rsid w:val="004A3CED"/>
    <w:rsid w:val="004B38C7"/>
    <w:rsid w:val="004B52BC"/>
    <w:rsid w:val="004C6D63"/>
    <w:rsid w:val="004D39F4"/>
    <w:rsid w:val="004F1D6F"/>
    <w:rsid w:val="00500F2C"/>
    <w:rsid w:val="00512AE6"/>
    <w:rsid w:val="00545607"/>
    <w:rsid w:val="00551D31"/>
    <w:rsid w:val="00556A87"/>
    <w:rsid w:val="005625D8"/>
    <w:rsid w:val="005661EC"/>
    <w:rsid w:val="0058001C"/>
    <w:rsid w:val="00580EAF"/>
    <w:rsid w:val="0058149A"/>
    <w:rsid w:val="00581E25"/>
    <w:rsid w:val="00582403"/>
    <w:rsid w:val="00583E96"/>
    <w:rsid w:val="00587A5E"/>
    <w:rsid w:val="00592127"/>
    <w:rsid w:val="00597AAA"/>
    <w:rsid w:val="005A5600"/>
    <w:rsid w:val="005A6651"/>
    <w:rsid w:val="005D01A7"/>
    <w:rsid w:val="005E309E"/>
    <w:rsid w:val="005E39E6"/>
    <w:rsid w:val="00610D36"/>
    <w:rsid w:val="00610EC1"/>
    <w:rsid w:val="006135E1"/>
    <w:rsid w:val="006202EB"/>
    <w:rsid w:val="0062387A"/>
    <w:rsid w:val="00637329"/>
    <w:rsid w:val="006553B8"/>
    <w:rsid w:val="0067565D"/>
    <w:rsid w:val="00683F24"/>
    <w:rsid w:val="006B2C0A"/>
    <w:rsid w:val="006C4E53"/>
    <w:rsid w:val="006E6AD9"/>
    <w:rsid w:val="006F6B1B"/>
    <w:rsid w:val="00701CBE"/>
    <w:rsid w:val="00702E85"/>
    <w:rsid w:val="00704201"/>
    <w:rsid w:val="00704893"/>
    <w:rsid w:val="00705BFC"/>
    <w:rsid w:val="007527D4"/>
    <w:rsid w:val="00753089"/>
    <w:rsid w:val="0077555B"/>
    <w:rsid w:val="00782D6A"/>
    <w:rsid w:val="007916F3"/>
    <w:rsid w:val="007A032C"/>
    <w:rsid w:val="007E6039"/>
    <w:rsid w:val="007E60F4"/>
    <w:rsid w:val="007F15A8"/>
    <w:rsid w:val="007F3D43"/>
    <w:rsid w:val="007F771F"/>
    <w:rsid w:val="00805D51"/>
    <w:rsid w:val="008228DC"/>
    <w:rsid w:val="008328EF"/>
    <w:rsid w:val="00843719"/>
    <w:rsid w:val="008518CB"/>
    <w:rsid w:val="00852BDF"/>
    <w:rsid w:val="00853A7F"/>
    <w:rsid w:val="008623E0"/>
    <w:rsid w:val="008875C5"/>
    <w:rsid w:val="008B574D"/>
    <w:rsid w:val="008C0826"/>
    <w:rsid w:val="008C3EE2"/>
    <w:rsid w:val="008C4A0D"/>
    <w:rsid w:val="008C70A5"/>
    <w:rsid w:val="008F5E15"/>
    <w:rsid w:val="008F6C29"/>
    <w:rsid w:val="00914646"/>
    <w:rsid w:val="00925E0F"/>
    <w:rsid w:val="00930746"/>
    <w:rsid w:val="009322C1"/>
    <w:rsid w:val="009353E4"/>
    <w:rsid w:val="009364FB"/>
    <w:rsid w:val="009462F9"/>
    <w:rsid w:val="0096657F"/>
    <w:rsid w:val="00970181"/>
    <w:rsid w:val="00982113"/>
    <w:rsid w:val="0098461F"/>
    <w:rsid w:val="00990D0D"/>
    <w:rsid w:val="009B56BE"/>
    <w:rsid w:val="009D6686"/>
    <w:rsid w:val="00A019AF"/>
    <w:rsid w:val="00A0380C"/>
    <w:rsid w:val="00A154F9"/>
    <w:rsid w:val="00A31B2F"/>
    <w:rsid w:val="00A461F4"/>
    <w:rsid w:val="00A5227C"/>
    <w:rsid w:val="00A522A6"/>
    <w:rsid w:val="00A54081"/>
    <w:rsid w:val="00A72F5E"/>
    <w:rsid w:val="00A816DC"/>
    <w:rsid w:val="00AA7C97"/>
    <w:rsid w:val="00AD19E1"/>
    <w:rsid w:val="00AE2F26"/>
    <w:rsid w:val="00AF7522"/>
    <w:rsid w:val="00B16A9B"/>
    <w:rsid w:val="00B22739"/>
    <w:rsid w:val="00B24BAF"/>
    <w:rsid w:val="00B43894"/>
    <w:rsid w:val="00B45722"/>
    <w:rsid w:val="00B573B7"/>
    <w:rsid w:val="00B92AB1"/>
    <w:rsid w:val="00B94840"/>
    <w:rsid w:val="00B973B9"/>
    <w:rsid w:val="00BC0A39"/>
    <w:rsid w:val="00BC0E02"/>
    <w:rsid w:val="00BC24E9"/>
    <w:rsid w:val="00BD3664"/>
    <w:rsid w:val="00C128B2"/>
    <w:rsid w:val="00C14FE7"/>
    <w:rsid w:val="00C15C98"/>
    <w:rsid w:val="00C273D4"/>
    <w:rsid w:val="00C27814"/>
    <w:rsid w:val="00C32E72"/>
    <w:rsid w:val="00C36DFE"/>
    <w:rsid w:val="00C418D0"/>
    <w:rsid w:val="00C4649A"/>
    <w:rsid w:val="00C52765"/>
    <w:rsid w:val="00C63160"/>
    <w:rsid w:val="00CB2C6F"/>
    <w:rsid w:val="00CC20DD"/>
    <w:rsid w:val="00CE29C0"/>
    <w:rsid w:val="00CE2E28"/>
    <w:rsid w:val="00CE4617"/>
    <w:rsid w:val="00D14571"/>
    <w:rsid w:val="00D429EF"/>
    <w:rsid w:val="00D44EC9"/>
    <w:rsid w:val="00D806DC"/>
    <w:rsid w:val="00D9202B"/>
    <w:rsid w:val="00DA5361"/>
    <w:rsid w:val="00DB01CC"/>
    <w:rsid w:val="00DB057F"/>
    <w:rsid w:val="00DC15F2"/>
    <w:rsid w:val="00DC6122"/>
    <w:rsid w:val="00DD57A0"/>
    <w:rsid w:val="00DE571C"/>
    <w:rsid w:val="00DF4EC1"/>
    <w:rsid w:val="00DF59C9"/>
    <w:rsid w:val="00E018D6"/>
    <w:rsid w:val="00E02705"/>
    <w:rsid w:val="00E20B42"/>
    <w:rsid w:val="00E214EC"/>
    <w:rsid w:val="00E3230F"/>
    <w:rsid w:val="00E36AFE"/>
    <w:rsid w:val="00E46C0D"/>
    <w:rsid w:val="00E601B5"/>
    <w:rsid w:val="00E948CE"/>
    <w:rsid w:val="00EA483A"/>
    <w:rsid w:val="00EB6CAA"/>
    <w:rsid w:val="00ED0529"/>
    <w:rsid w:val="00ED55AC"/>
    <w:rsid w:val="00EE783E"/>
    <w:rsid w:val="00F35408"/>
    <w:rsid w:val="00F61C1C"/>
    <w:rsid w:val="00F62307"/>
    <w:rsid w:val="00F64926"/>
    <w:rsid w:val="00FA5A3C"/>
    <w:rsid w:val="00FB5337"/>
    <w:rsid w:val="00FD0459"/>
    <w:rsid w:val="00FE5E41"/>
    <w:rsid w:val="00FF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C74DE4"/>
  <w15:chartTrackingRefBased/>
  <w15:docId w15:val="{9064DB37-38AE-4CB8-9BFA-B3C809E8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AD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7A0"/>
    <w:pPr>
      <w:tabs>
        <w:tab w:val="center" w:pos="4252"/>
        <w:tab w:val="right" w:pos="8504"/>
      </w:tabs>
      <w:snapToGrid w:val="0"/>
    </w:pPr>
  </w:style>
  <w:style w:type="character" w:customStyle="1" w:styleId="a4">
    <w:name w:val="ヘッダー (文字)"/>
    <w:basedOn w:val="a0"/>
    <w:link w:val="a3"/>
    <w:uiPriority w:val="99"/>
    <w:rsid w:val="00DD57A0"/>
    <w:rPr>
      <w:sz w:val="24"/>
      <w:szCs w:val="24"/>
    </w:rPr>
  </w:style>
  <w:style w:type="paragraph" w:styleId="a5">
    <w:name w:val="footer"/>
    <w:basedOn w:val="a"/>
    <w:link w:val="a6"/>
    <w:uiPriority w:val="99"/>
    <w:unhideWhenUsed/>
    <w:rsid w:val="00DD57A0"/>
    <w:pPr>
      <w:tabs>
        <w:tab w:val="center" w:pos="4252"/>
        <w:tab w:val="right" w:pos="8504"/>
      </w:tabs>
      <w:snapToGrid w:val="0"/>
    </w:pPr>
  </w:style>
  <w:style w:type="character" w:customStyle="1" w:styleId="a6">
    <w:name w:val="フッター (文字)"/>
    <w:basedOn w:val="a0"/>
    <w:link w:val="a5"/>
    <w:uiPriority w:val="99"/>
    <w:rsid w:val="00DD57A0"/>
    <w:rPr>
      <w:sz w:val="24"/>
      <w:szCs w:val="24"/>
    </w:rPr>
  </w:style>
  <w:style w:type="paragraph" w:styleId="a7">
    <w:name w:val="Balloon Text"/>
    <w:basedOn w:val="a"/>
    <w:link w:val="a8"/>
    <w:uiPriority w:val="99"/>
    <w:semiHidden/>
    <w:unhideWhenUsed/>
    <w:rsid w:val="00DD5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7A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527F7"/>
    <w:rPr>
      <w:sz w:val="18"/>
      <w:szCs w:val="18"/>
    </w:rPr>
  </w:style>
  <w:style w:type="paragraph" w:styleId="aa">
    <w:name w:val="annotation text"/>
    <w:basedOn w:val="a"/>
    <w:link w:val="ab"/>
    <w:uiPriority w:val="99"/>
    <w:semiHidden/>
    <w:unhideWhenUsed/>
    <w:rsid w:val="003527F7"/>
    <w:pPr>
      <w:jc w:val="left"/>
    </w:pPr>
  </w:style>
  <w:style w:type="character" w:customStyle="1" w:styleId="ab">
    <w:name w:val="コメント文字列 (文字)"/>
    <w:basedOn w:val="a0"/>
    <w:link w:val="aa"/>
    <w:uiPriority w:val="99"/>
    <w:semiHidden/>
    <w:rsid w:val="003527F7"/>
    <w:rPr>
      <w:sz w:val="24"/>
      <w:szCs w:val="24"/>
    </w:rPr>
  </w:style>
  <w:style w:type="paragraph" w:styleId="ac">
    <w:name w:val="annotation subject"/>
    <w:basedOn w:val="aa"/>
    <w:next w:val="aa"/>
    <w:link w:val="ad"/>
    <w:uiPriority w:val="99"/>
    <w:semiHidden/>
    <w:unhideWhenUsed/>
    <w:rsid w:val="003527F7"/>
    <w:rPr>
      <w:b/>
      <w:bCs/>
    </w:rPr>
  </w:style>
  <w:style w:type="character" w:customStyle="1" w:styleId="ad">
    <w:name w:val="コメント内容 (文字)"/>
    <w:basedOn w:val="ab"/>
    <w:link w:val="ac"/>
    <w:uiPriority w:val="99"/>
    <w:semiHidden/>
    <w:rsid w:val="003527F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忠平</dc:creator>
  <cp:keywords/>
  <dc:description/>
  <cp:lastModifiedBy>中嶋 亮介</cp:lastModifiedBy>
  <cp:revision>16</cp:revision>
  <cp:lastPrinted>2020-04-21T08:03:00Z</cp:lastPrinted>
  <dcterms:created xsi:type="dcterms:W3CDTF">2020-07-29T04:06:00Z</dcterms:created>
  <dcterms:modified xsi:type="dcterms:W3CDTF">2020-08-28T05:17:00Z</dcterms:modified>
</cp:coreProperties>
</file>